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2" w:rsidRDefault="007C7F92" w:rsidP="007C7F92">
      <w:r>
        <w:rPr>
          <w:noProof/>
          <w:sz w:val="2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20090" cy="1028700"/>
            <wp:effectExtent l="0" t="0" r="3810" b="0"/>
            <wp:wrapSquare wrapText="bothSides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92" w:rsidRDefault="007C7F92" w:rsidP="007C7F92">
      <w:pPr>
        <w:jc w:val="center"/>
        <w:rPr>
          <w:b/>
          <w:sz w:val="28"/>
          <w:szCs w:val="28"/>
        </w:rPr>
      </w:pPr>
    </w:p>
    <w:p w:rsidR="007C7F92" w:rsidRDefault="007C7F92" w:rsidP="007C7F92">
      <w:pPr>
        <w:jc w:val="center"/>
        <w:rPr>
          <w:b/>
          <w:sz w:val="28"/>
          <w:szCs w:val="28"/>
        </w:rPr>
      </w:pPr>
    </w:p>
    <w:p w:rsidR="007C7F92" w:rsidRDefault="007C7F92" w:rsidP="007C7F92">
      <w:pPr>
        <w:jc w:val="center"/>
        <w:rPr>
          <w:b/>
          <w:sz w:val="28"/>
          <w:szCs w:val="28"/>
        </w:rPr>
      </w:pPr>
    </w:p>
    <w:p w:rsidR="007C7F92" w:rsidRPr="00472FBD" w:rsidRDefault="007C7F92" w:rsidP="007C7F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FBD">
        <w:rPr>
          <w:b/>
          <w:sz w:val="28"/>
          <w:szCs w:val="28"/>
        </w:rPr>
        <w:t>ПОСТАНОВЛЕНИЕ</w:t>
      </w:r>
    </w:p>
    <w:p w:rsidR="007C7F92" w:rsidRPr="00472FBD" w:rsidRDefault="007C7F92" w:rsidP="007C7F92">
      <w:pPr>
        <w:jc w:val="center"/>
        <w:rPr>
          <w:b/>
          <w:sz w:val="28"/>
          <w:szCs w:val="28"/>
        </w:rPr>
      </w:pPr>
      <w:r w:rsidRPr="00472FBD">
        <w:rPr>
          <w:b/>
          <w:sz w:val="28"/>
          <w:szCs w:val="28"/>
        </w:rPr>
        <w:t>ГЛАВЫ АДМИНИСТРАЦИИ ГОРОДСКОГО ОКРУГА</w:t>
      </w:r>
    </w:p>
    <w:p w:rsidR="007C7F92" w:rsidRPr="00472FBD" w:rsidRDefault="007C7F92" w:rsidP="007C7F92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472FBD">
        <w:rPr>
          <w:b/>
          <w:sz w:val="28"/>
          <w:szCs w:val="28"/>
        </w:rPr>
        <w:t>«АЛЕКСАНДРОВСК-САХАЛИНСКИЙ  РАЙОН»</w:t>
      </w:r>
    </w:p>
    <w:p w:rsidR="007C7F92" w:rsidRPr="00472FBD" w:rsidRDefault="007C7F92" w:rsidP="007C7F9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2" w:rsidRPr="00472FBD" w:rsidRDefault="007C7F92" w:rsidP="007C7F92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</w:tblGrid>
      <w:tr w:rsidR="007C7F92" w:rsidRPr="00472FBD">
        <w:tc>
          <w:tcPr>
            <w:tcW w:w="4261" w:type="dxa"/>
          </w:tcPr>
          <w:p w:rsidR="007C7F92" w:rsidRDefault="007C7F92" w:rsidP="00EA5C03">
            <w:r>
              <w:t>от  01.10.2009 г.       № 319</w:t>
            </w:r>
          </w:p>
        </w:tc>
      </w:tr>
      <w:tr w:rsidR="007C7F92" w:rsidRPr="00472FBD">
        <w:tc>
          <w:tcPr>
            <w:tcW w:w="4261" w:type="dxa"/>
          </w:tcPr>
          <w:p w:rsidR="007C7F92" w:rsidRDefault="007C7F92" w:rsidP="00EA5C03">
            <w:r>
              <w:t>г. Александровск-Сахалинский</w:t>
            </w:r>
          </w:p>
        </w:tc>
      </w:tr>
    </w:tbl>
    <w:p w:rsidR="007C7F92" w:rsidRPr="00472FBD" w:rsidRDefault="007C7F92" w:rsidP="007C7F92">
      <w:pPr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7C7F92" w:rsidRPr="00472FBD">
        <w:tc>
          <w:tcPr>
            <w:tcW w:w="5868" w:type="dxa"/>
          </w:tcPr>
          <w:p w:rsidR="007C7F92" w:rsidRPr="00472FBD" w:rsidRDefault="007C7F92" w:rsidP="00EA5C03">
            <w:pPr>
              <w:pStyle w:val="2"/>
              <w:jc w:val="left"/>
              <w:rPr>
                <w:b/>
                <w:sz w:val="26"/>
                <w:szCs w:val="26"/>
              </w:rPr>
            </w:pPr>
            <w:bookmarkStart w:id="1" w:name="_«Об_определении_официального_сайта "/>
            <w:bookmarkEnd w:id="1"/>
            <w:r w:rsidRPr="00472FBD">
              <w:rPr>
                <w:b/>
                <w:bCs/>
                <w:sz w:val="24"/>
                <w:szCs w:val="26"/>
              </w:rPr>
              <w:t>«</w:t>
            </w:r>
            <w:proofErr w:type="gramStart"/>
            <w:r w:rsidRPr="00472FBD">
              <w:rPr>
                <w:b/>
                <w:bCs/>
                <w:sz w:val="24"/>
                <w:szCs w:val="26"/>
              </w:rPr>
              <w:t>Об определении официального сайта для размещения информации о проведении торгов на право заключения договоров в отношении</w:t>
            </w:r>
            <w:proofErr w:type="gramEnd"/>
            <w:r w:rsidRPr="00472FBD">
              <w:rPr>
                <w:b/>
                <w:bCs/>
                <w:sz w:val="24"/>
                <w:szCs w:val="26"/>
              </w:rPr>
              <w:t xml:space="preserve"> муниципального имущества»</w:t>
            </w:r>
          </w:p>
        </w:tc>
      </w:tr>
    </w:tbl>
    <w:p w:rsidR="007C7F92" w:rsidRPr="00472FBD" w:rsidRDefault="007C7F92" w:rsidP="007C7F92">
      <w:pPr>
        <w:jc w:val="both"/>
        <w:rPr>
          <w:sz w:val="26"/>
          <w:szCs w:val="26"/>
        </w:rPr>
      </w:pPr>
    </w:p>
    <w:p w:rsidR="007C7F92" w:rsidRPr="00472FBD" w:rsidRDefault="007C7F92" w:rsidP="007C7F92">
      <w:pPr>
        <w:spacing w:line="360" w:lineRule="auto"/>
        <w:jc w:val="both"/>
        <w:rPr>
          <w:sz w:val="26"/>
          <w:szCs w:val="26"/>
        </w:rPr>
      </w:pPr>
      <w:r w:rsidRPr="00472FBD">
        <w:rPr>
          <w:sz w:val="26"/>
          <w:szCs w:val="26"/>
        </w:rPr>
        <w:tab/>
        <w:t xml:space="preserve"> В целях реализации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9"/>
        </w:smartTagPr>
        <w:r w:rsidRPr="00472FBD">
          <w:rPr>
            <w:sz w:val="26"/>
            <w:szCs w:val="26"/>
          </w:rPr>
          <w:t>17.07.2009</w:t>
        </w:r>
      </w:smartTag>
      <w:r w:rsidRPr="00472FBD">
        <w:rPr>
          <w:sz w:val="26"/>
          <w:szCs w:val="26"/>
        </w:rPr>
        <w:t>г. № 173-ФЗ «О внесении изменений в статьи 17.1 и 53 Федерального закона «О защите конкуренции»,-</w:t>
      </w:r>
    </w:p>
    <w:p w:rsidR="007C7F92" w:rsidRPr="00472FBD" w:rsidRDefault="007C7F92" w:rsidP="007C7F92">
      <w:pPr>
        <w:jc w:val="center"/>
        <w:rPr>
          <w:b/>
          <w:sz w:val="26"/>
          <w:szCs w:val="26"/>
        </w:rPr>
      </w:pPr>
      <w:r w:rsidRPr="00472FBD">
        <w:rPr>
          <w:b/>
          <w:sz w:val="26"/>
          <w:szCs w:val="26"/>
        </w:rPr>
        <w:t>ПОСТАНОВЛЯЮ:</w:t>
      </w:r>
    </w:p>
    <w:p w:rsidR="007C7F92" w:rsidRPr="00472FBD" w:rsidRDefault="007C7F92" w:rsidP="007C7F92">
      <w:pPr>
        <w:jc w:val="center"/>
        <w:rPr>
          <w:b/>
          <w:sz w:val="26"/>
          <w:szCs w:val="26"/>
        </w:rPr>
      </w:pPr>
    </w:p>
    <w:p w:rsidR="007C7F92" w:rsidRPr="00472FBD" w:rsidRDefault="007C7F92" w:rsidP="007C7F92">
      <w:pPr>
        <w:numPr>
          <w:ilvl w:val="0"/>
          <w:numId w:val="1"/>
        </w:numPr>
        <w:spacing w:line="360" w:lineRule="auto"/>
        <w:ind w:left="180"/>
        <w:jc w:val="both"/>
        <w:rPr>
          <w:sz w:val="26"/>
          <w:szCs w:val="26"/>
        </w:rPr>
      </w:pPr>
      <w:proofErr w:type="gramStart"/>
      <w:r w:rsidRPr="00472FBD">
        <w:rPr>
          <w:sz w:val="26"/>
          <w:szCs w:val="26"/>
        </w:rPr>
        <w:t xml:space="preserve">С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09"/>
        </w:smartTagPr>
        <w:smartTag w:uri="urn:schemas-microsoft-com:office:smarttags" w:element="date">
          <w:smartTagPr>
            <w:attr w:name="ls" w:val="trans"/>
            <w:attr w:name="Month" w:val="11"/>
            <w:attr w:name="Day" w:val="20"/>
            <w:attr w:name="Year" w:val="2009"/>
          </w:smartTagPr>
          <w:r w:rsidRPr="00472FBD">
            <w:rPr>
              <w:sz w:val="26"/>
              <w:szCs w:val="26"/>
            </w:rPr>
            <w:t>20 ноября 2009</w:t>
          </w:r>
        </w:smartTag>
        <w:r w:rsidRPr="00472FBD">
          <w:rPr>
            <w:sz w:val="26"/>
            <w:szCs w:val="26"/>
          </w:rPr>
          <w:t xml:space="preserve"> года</w:t>
        </w:r>
      </w:smartTag>
      <w:r w:rsidRPr="00472FBD">
        <w:rPr>
          <w:sz w:val="26"/>
          <w:szCs w:val="26"/>
        </w:rPr>
        <w:t xml:space="preserve"> 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472FBD">
          <w:rPr>
            <w:sz w:val="26"/>
            <w:szCs w:val="26"/>
          </w:rPr>
          <w:t>1 января 2011 года</w:t>
        </w:r>
      </w:smartTag>
      <w:r w:rsidRPr="00472FBD">
        <w:rPr>
          <w:sz w:val="26"/>
          <w:szCs w:val="26"/>
        </w:rPr>
        <w:t xml:space="preserve"> информация о проведении конкурсов или аукционов на право заключения договоров в отношении муниципального имущества, указанных в частях 1 и 3 статьи 17.1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472FBD">
          <w:rPr>
            <w:sz w:val="26"/>
            <w:szCs w:val="26"/>
          </w:rPr>
          <w:t>26.07.2006</w:t>
        </w:r>
      </w:smartTag>
      <w:r w:rsidRPr="00472FBD">
        <w:rPr>
          <w:sz w:val="26"/>
          <w:szCs w:val="26"/>
        </w:rPr>
        <w:t xml:space="preserve">г. № 135-ФЗ «О защите конкуренции», размещается на официальном сайте «Государственный заказ Сахалинской области» сети "Интернет" </w:t>
      </w:r>
      <w:hyperlink r:id="rId8" w:history="1">
        <w:r w:rsidRPr="00472FBD">
          <w:rPr>
            <w:color w:val="0000FF"/>
            <w:sz w:val="26"/>
            <w:u w:val="single"/>
            <w:lang w:val="en-US"/>
          </w:rPr>
          <w:t>www</w:t>
        </w:r>
        <w:r w:rsidRPr="00472FBD">
          <w:rPr>
            <w:color w:val="0000FF"/>
            <w:sz w:val="26"/>
            <w:u w:val="single"/>
          </w:rPr>
          <w:t>.</w:t>
        </w:r>
        <w:proofErr w:type="spellStart"/>
        <w:r w:rsidRPr="00472FBD">
          <w:rPr>
            <w:color w:val="0000FF"/>
            <w:sz w:val="26"/>
            <w:u w:val="single"/>
            <w:lang w:val="en-US"/>
          </w:rPr>
          <w:t>gz</w:t>
        </w:r>
        <w:proofErr w:type="spellEnd"/>
        <w:r w:rsidRPr="00472FBD">
          <w:rPr>
            <w:color w:val="0000FF"/>
            <w:sz w:val="26"/>
            <w:u w:val="single"/>
          </w:rPr>
          <w:t>.</w:t>
        </w:r>
        <w:proofErr w:type="spellStart"/>
        <w:r w:rsidRPr="00472FBD">
          <w:rPr>
            <w:color w:val="0000FF"/>
            <w:sz w:val="26"/>
            <w:u w:val="single"/>
            <w:lang w:val="en-US"/>
          </w:rPr>
          <w:t>adm</w:t>
        </w:r>
        <w:proofErr w:type="spellEnd"/>
        <w:r w:rsidRPr="00472FBD">
          <w:rPr>
            <w:color w:val="0000FF"/>
            <w:sz w:val="26"/>
            <w:u w:val="single"/>
          </w:rPr>
          <w:t>.</w:t>
        </w:r>
        <w:proofErr w:type="spellStart"/>
        <w:r w:rsidRPr="00472FBD">
          <w:rPr>
            <w:color w:val="0000FF"/>
            <w:sz w:val="26"/>
            <w:u w:val="single"/>
            <w:lang w:val="en-US"/>
          </w:rPr>
          <w:t>sakhalin</w:t>
        </w:r>
        <w:proofErr w:type="spellEnd"/>
        <w:r w:rsidRPr="00472FBD">
          <w:rPr>
            <w:color w:val="0000FF"/>
            <w:sz w:val="26"/>
            <w:u w:val="single"/>
          </w:rPr>
          <w:t>.</w:t>
        </w:r>
        <w:proofErr w:type="spellStart"/>
        <w:r w:rsidRPr="00472FBD">
          <w:rPr>
            <w:color w:val="0000FF"/>
            <w:sz w:val="26"/>
            <w:u w:val="single"/>
            <w:lang w:val="en-US"/>
          </w:rPr>
          <w:t>ru</w:t>
        </w:r>
        <w:proofErr w:type="spellEnd"/>
      </w:hyperlink>
      <w:r w:rsidRPr="00472FBD">
        <w:rPr>
          <w:sz w:val="26"/>
          <w:szCs w:val="26"/>
        </w:rPr>
        <w:t>.</w:t>
      </w:r>
      <w:proofErr w:type="gramEnd"/>
    </w:p>
    <w:p w:rsidR="007C7F92" w:rsidRPr="00472FBD" w:rsidRDefault="007C7F92" w:rsidP="007C7F92">
      <w:pPr>
        <w:numPr>
          <w:ilvl w:val="0"/>
          <w:numId w:val="1"/>
        </w:numPr>
        <w:spacing w:line="360" w:lineRule="auto"/>
        <w:ind w:left="180"/>
        <w:jc w:val="both"/>
        <w:rPr>
          <w:sz w:val="26"/>
          <w:szCs w:val="26"/>
        </w:rPr>
      </w:pPr>
      <w:r w:rsidRPr="00472FBD">
        <w:rPr>
          <w:sz w:val="26"/>
          <w:szCs w:val="26"/>
        </w:rPr>
        <w:t>Опубликовать настоящее постановление в официальном печатном издании – газете «Красное знамя».</w:t>
      </w:r>
    </w:p>
    <w:p w:rsidR="007C7F92" w:rsidRPr="00472FBD" w:rsidRDefault="007C7F92" w:rsidP="007C7F92">
      <w:pPr>
        <w:numPr>
          <w:ilvl w:val="0"/>
          <w:numId w:val="1"/>
        </w:numPr>
        <w:spacing w:line="360" w:lineRule="auto"/>
        <w:ind w:left="180"/>
        <w:jc w:val="both"/>
        <w:rPr>
          <w:sz w:val="26"/>
          <w:szCs w:val="26"/>
        </w:rPr>
      </w:pPr>
      <w:proofErr w:type="gramStart"/>
      <w:r w:rsidRPr="00472FBD">
        <w:rPr>
          <w:sz w:val="26"/>
          <w:szCs w:val="26"/>
        </w:rPr>
        <w:t>Контроль за</w:t>
      </w:r>
      <w:proofErr w:type="gramEnd"/>
      <w:r w:rsidRPr="00472F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экономическим вопросам А.В. </w:t>
      </w:r>
      <w:proofErr w:type="spellStart"/>
      <w:r w:rsidRPr="00472FBD">
        <w:rPr>
          <w:sz w:val="26"/>
          <w:szCs w:val="26"/>
        </w:rPr>
        <w:t>Красковского</w:t>
      </w:r>
      <w:proofErr w:type="spellEnd"/>
      <w:r w:rsidRPr="00472FBD">
        <w:rPr>
          <w:sz w:val="26"/>
          <w:szCs w:val="26"/>
        </w:rPr>
        <w:t>.</w:t>
      </w:r>
    </w:p>
    <w:tbl>
      <w:tblPr>
        <w:tblStyle w:val="a3"/>
        <w:tblW w:w="107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5"/>
        <w:gridCol w:w="4868"/>
      </w:tblGrid>
      <w:tr w:rsidR="007C7F92" w:rsidRPr="00472FBD">
        <w:tc>
          <w:tcPr>
            <w:tcW w:w="5865" w:type="dxa"/>
          </w:tcPr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  <w:proofErr w:type="spellStart"/>
            <w:r w:rsidRPr="00472FBD">
              <w:rPr>
                <w:b/>
                <w:sz w:val="26"/>
                <w:szCs w:val="26"/>
              </w:rPr>
              <w:t>И.о</w:t>
            </w:r>
            <w:proofErr w:type="spellEnd"/>
            <w:r w:rsidRPr="00472FBD">
              <w:rPr>
                <w:b/>
                <w:sz w:val="26"/>
                <w:szCs w:val="26"/>
              </w:rPr>
              <w:t xml:space="preserve">. главы администрации </w:t>
            </w: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  <w:r w:rsidRPr="00472FBD">
              <w:rPr>
                <w:b/>
                <w:sz w:val="26"/>
                <w:szCs w:val="26"/>
              </w:rPr>
              <w:t>ГО «Александровск-Сахалинский район»</w:t>
            </w:r>
          </w:p>
        </w:tc>
        <w:tc>
          <w:tcPr>
            <w:tcW w:w="4868" w:type="dxa"/>
          </w:tcPr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  <w:r w:rsidRPr="00472FBD">
              <w:rPr>
                <w:b/>
                <w:sz w:val="26"/>
                <w:szCs w:val="26"/>
              </w:rPr>
              <w:t xml:space="preserve">                 </w:t>
            </w: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</w:p>
          <w:p w:rsidR="007C7F92" w:rsidRPr="00472FBD" w:rsidRDefault="007C7F92" w:rsidP="00EA5C03">
            <w:pPr>
              <w:rPr>
                <w:b/>
                <w:sz w:val="26"/>
                <w:szCs w:val="26"/>
              </w:rPr>
            </w:pPr>
            <w:r w:rsidRPr="00472FBD">
              <w:rPr>
                <w:b/>
                <w:sz w:val="26"/>
                <w:szCs w:val="26"/>
              </w:rPr>
              <w:t xml:space="preserve">                       О.В. </w:t>
            </w:r>
            <w:proofErr w:type="spellStart"/>
            <w:r w:rsidRPr="00472FBD">
              <w:rPr>
                <w:b/>
                <w:sz w:val="26"/>
                <w:szCs w:val="26"/>
              </w:rPr>
              <w:t>Капустов</w:t>
            </w:r>
            <w:proofErr w:type="spellEnd"/>
          </w:p>
        </w:tc>
      </w:tr>
    </w:tbl>
    <w:p w:rsidR="00D71C92" w:rsidRDefault="00D71C92"/>
    <w:sectPr w:rsidR="00D7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5A7"/>
    <w:multiLevelType w:val="hybridMultilevel"/>
    <w:tmpl w:val="C49AD700"/>
    <w:lvl w:ilvl="0" w:tplc="749E7278">
      <w:start w:val="1"/>
      <w:numFmt w:val="decimal"/>
      <w:lvlText w:val="%1."/>
      <w:lvlJc w:val="left"/>
      <w:pPr>
        <w:tabs>
          <w:tab w:val="num" w:pos="900"/>
        </w:tabs>
        <w:ind w:left="90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A0"/>
    <w:rsid w:val="001847A0"/>
    <w:rsid w:val="007C7F92"/>
    <w:rsid w:val="00D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F9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F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C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F9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F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C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adm.sakhalin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2011-10-31T05:11:00Z</dcterms:created>
  <dcterms:modified xsi:type="dcterms:W3CDTF">2011-10-31T05:12:00Z</dcterms:modified>
</cp:coreProperties>
</file>